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6B" w:rsidRPr="0004306B" w:rsidRDefault="00333705" w:rsidP="0004306B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35C48">
        <w:rPr>
          <w:rFonts w:ascii="Times New Roman" w:hAnsi="Times New Roman" w:cs="Times New Roman"/>
          <w:sz w:val="20"/>
          <w:szCs w:val="20"/>
        </w:rPr>
        <w:t>2</w:t>
      </w:r>
    </w:p>
    <w:p w:rsidR="0004306B" w:rsidRPr="0004306B" w:rsidRDefault="00333705" w:rsidP="0004306B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>к  договору</w:t>
      </w:r>
      <w:r w:rsidR="0004306B" w:rsidRPr="0004306B">
        <w:rPr>
          <w:rFonts w:ascii="Times New Roman" w:hAnsi="Times New Roman" w:cs="Times New Roman"/>
          <w:sz w:val="20"/>
          <w:szCs w:val="20"/>
        </w:rPr>
        <w:t xml:space="preserve"> подряда </w:t>
      </w:r>
      <w:r w:rsidRPr="0004306B">
        <w:rPr>
          <w:rFonts w:ascii="Times New Roman" w:hAnsi="Times New Roman" w:cs="Times New Roman"/>
          <w:sz w:val="20"/>
          <w:szCs w:val="20"/>
        </w:rPr>
        <w:t xml:space="preserve"> № Н</w:t>
      </w:r>
      <w:r w:rsidR="00BE425A">
        <w:rPr>
          <w:rFonts w:ascii="Times New Roman" w:hAnsi="Times New Roman" w:cs="Times New Roman"/>
          <w:sz w:val="20"/>
          <w:szCs w:val="20"/>
        </w:rPr>
        <w:t>Т</w:t>
      </w:r>
      <w:r w:rsidRPr="0004306B">
        <w:rPr>
          <w:rFonts w:ascii="Times New Roman" w:hAnsi="Times New Roman" w:cs="Times New Roman"/>
          <w:sz w:val="20"/>
          <w:szCs w:val="20"/>
        </w:rPr>
        <w:t>Э</w:t>
      </w:r>
      <w:r w:rsidR="00BE425A">
        <w:rPr>
          <w:rFonts w:ascii="Times New Roman" w:hAnsi="Times New Roman" w:cs="Times New Roman"/>
          <w:sz w:val="20"/>
          <w:szCs w:val="20"/>
        </w:rPr>
        <w:t>К</w:t>
      </w:r>
      <w:r w:rsidRPr="0004306B">
        <w:rPr>
          <w:rFonts w:ascii="Times New Roman" w:hAnsi="Times New Roman" w:cs="Times New Roman"/>
          <w:sz w:val="20"/>
          <w:szCs w:val="20"/>
        </w:rPr>
        <w:t>-</w:t>
      </w:r>
    </w:p>
    <w:p w:rsidR="00BF7AE6" w:rsidRDefault="0069036F" w:rsidP="00315E57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от  «</w:t>
      </w:r>
      <w:proofErr w:type="gramEnd"/>
      <w:r>
        <w:rPr>
          <w:rFonts w:ascii="Times New Roman" w:hAnsi="Times New Roman" w:cs="Times New Roman"/>
          <w:sz w:val="20"/>
          <w:szCs w:val="20"/>
        </w:rPr>
        <w:t>___»_____________ 20</w:t>
      </w:r>
      <w:r w:rsidR="00333705" w:rsidRPr="0004306B">
        <w:rPr>
          <w:rFonts w:ascii="Times New Roman" w:hAnsi="Times New Roman" w:cs="Times New Roman"/>
          <w:sz w:val="20"/>
          <w:szCs w:val="20"/>
        </w:rPr>
        <w:t>__ г.</w:t>
      </w:r>
    </w:p>
    <w:p w:rsidR="00524414" w:rsidRDefault="00524414" w:rsidP="00524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66F" w:rsidRPr="00524414" w:rsidRDefault="004D566F" w:rsidP="00524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414">
        <w:rPr>
          <w:rFonts w:ascii="Times New Roman" w:hAnsi="Times New Roman" w:cs="Times New Roman"/>
          <w:sz w:val="24"/>
          <w:szCs w:val="24"/>
        </w:rPr>
        <w:t>ПЕРЕЧЕНЬ</w:t>
      </w:r>
    </w:p>
    <w:p w:rsidR="00426BD3" w:rsidRPr="00524414" w:rsidRDefault="00315E57" w:rsidP="00524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414">
        <w:rPr>
          <w:rFonts w:ascii="Times New Roman" w:hAnsi="Times New Roman" w:cs="Times New Roman"/>
          <w:sz w:val="24"/>
          <w:szCs w:val="24"/>
        </w:rPr>
        <w:t>с</w:t>
      </w:r>
      <w:r w:rsidR="00426BD3" w:rsidRPr="00524414">
        <w:rPr>
          <w:rFonts w:ascii="Times New Roman" w:hAnsi="Times New Roman" w:cs="Times New Roman"/>
          <w:sz w:val="24"/>
          <w:szCs w:val="24"/>
        </w:rPr>
        <w:t xml:space="preserve">кладов </w:t>
      </w:r>
      <w:r w:rsidRPr="00524414">
        <w:rPr>
          <w:rFonts w:ascii="Times New Roman" w:hAnsi="Times New Roman" w:cs="Times New Roman"/>
          <w:sz w:val="24"/>
          <w:szCs w:val="24"/>
        </w:rPr>
        <w:t xml:space="preserve">ТЭЦ-1 </w:t>
      </w:r>
      <w:r w:rsidR="00426BD3" w:rsidRPr="00524414">
        <w:rPr>
          <w:rFonts w:ascii="Times New Roman" w:hAnsi="Times New Roman" w:cs="Times New Roman"/>
          <w:sz w:val="24"/>
          <w:szCs w:val="24"/>
        </w:rPr>
        <w:t>АО «НТЭК»</w:t>
      </w:r>
    </w:p>
    <w:tbl>
      <w:tblPr>
        <w:tblStyle w:val="a3"/>
        <w:tblW w:w="10472" w:type="dxa"/>
        <w:tblInd w:w="-176" w:type="dxa"/>
        <w:tblLook w:val="04A0" w:firstRow="1" w:lastRow="0" w:firstColumn="1" w:lastColumn="0" w:noHBand="0" w:noVBand="1"/>
      </w:tblPr>
      <w:tblGrid>
        <w:gridCol w:w="709"/>
        <w:gridCol w:w="3543"/>
        <w:gridCol w:w="1541"/>
        <w:gridCol w:w="2429"/>
        <w:gridCol w:w="2250"/>
      </w:tblGrid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3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42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Грузоподъемные механизмы</w:t>
            </w:r>
          </w:p>
        </w:tc>
      </w:tr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Энергетическая, 20, строение 10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 xml:space="preserve">816,4 м </w:t>
            </w:r>
            <w:r w:rsidRPr="005244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2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Здание центрального материального склада, нежилое, 2-х этажное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BF7AE6" w:rsidRPr="00524414" w:rsidRDefault="00BF7AE6" w:rsidP="00524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4414" w:rsidRPr="00524414" w:rsidRDefault="00524414" w:rsidP="00524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414">
        <w:rPr>
          <w:rFonts w:ascii="Times New Roman" w:hAnsi="Times New Roman" w:cs="Times New Roman"/>
          <w:sz w:val="24"/>
          <w:szCs w:val="24"/>
        </w:rPr>
        <w:t>ПЕРЕЧЕНЬ</w:t>
      </w:r>
    </w:p>
    <w:p w:rsidR="00524414" w:rsidRPr="00524414" w:rsidRDefault="00524414" w:rsidP="00524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414">
        <w:rPr>
          <w:rFonts w:ascii="Times New Roman" w:hAnsi="Times New Roman" w:cs="Times New Roman"/>
          <w:sz w:val="24"/>
          <w:szCs w:val="24"/>
        </w:rPr>
        <w:t>складов ТЭЦ-2 АО «НТЭК»</w:t>
      </w:r>
    </w:p>
    <w:tbl>
      <w:tblPr>
        <w:tblStyle w:val="1"/>
        <w:tblW w:w="10472" w:type="dxa"/>
        <w:tblInd w:w="-176" w:type="dxa"/>
        <w:tblLook w:val="04A0" w:firstRow="1" w:lastRow="0" w:firstColumn="1" w:lastColumn="0" w:noHBand="0" w:noVBand="1"/>
      </w:tblPr>
      <w:tblGrid>
        <w:gridCol w:w="709"/>
        <w:gridCol w:w="3827"/>
        <w:gridCol w:w="1560"/>
        <w:gridCol w:w="2126"/>
        <w:gridCol w:w="2250"/>
      </w:tblGrid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Размер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Грузоподъемные механизмы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Здание закрытого склада на базе угольного склада.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54*36,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Кран мостовой электрический коробчатый. Q=20тн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Здание объединённого вспомогательного корпуса.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Одноэтажная часть, склад Цеха централизованного ремонта (ряд Р-Т, ось 7-9)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11*12,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Здание объединённого вспомогательного корпуса.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Одноэтажная часть, склад металла Цеха централизованного ремонта (ряд Л-Р, ось 7-9)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11*30,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Кран однобалочный, подвесной. Q=5т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Здание объединённого вспомогательного корпуса.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Одноэтажная часть,   Центральный склад (ряд Г- Л, ось 7-9)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11*30,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Кран однобалочный, подвесной. Q=5т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Основная площадка, район Цеха жидкой углекислоты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70*50,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 xml:space="preserve">, площадка ТЭЦ-2 ОВК (участок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химводоочистка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7*3,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площадка ТЭЦ-2 отдельное здание (участок жидкой углекислоты).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524414">
              <w:rPr>
                <w:rFonts w:ascii="Times New Roman" w:hAnsi="Times New Roman"/>
                <w:sz w:val="24"/>
                <w:szCs w:val="24"/>
              </w:rPr>
              <w:t>*</w:t>
            </w:r>
            <w:r w:rsidRPr="0052441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24414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площадка ТЭЦ-2 ОВК  склад ЭЦ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6*6,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площадка ТЭЦ-2 отдельное здание.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6*18,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Основная площадка, район КПП проходная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80*40,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Основная площадка, район между очистных сооружений и здания угольного склада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80*20,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Здание объединённого вспомогательного корпуса.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Одноэтажная часть, бокс №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12*12,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площадка ТЭЦ-2 бокс в здании маслохозяйства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6*7,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Основная площадка, напротив здания объединённого вспомогательного корпуса.</w:t>
            </w:r>
          </w:p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Одноэтажная часть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60*60,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524414" w:rsidRPr="00524414" w:rsidTr="005244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 xml:space="preserve">, площадка ТЭЦ-2 ОВК (участок </w:t>
            </w:r>
            <w:proofErr w:type="spellStart"/>
            <w:r w:rsidRPr="00524414">
              <w:rPr>
                <w:rFonts w:ascii="Times New Roman" w:hAnsi="Times New Roman"/>
                <w:sz w:val="24"/>
                <w:szCs w:val="24"/>
              </w:rPr>
              <w:t>химводоочистка</w:t>
            </w:r>
            <w:proofErr w:type="spellEnd"/>
            <w:r w:rsidRPr="0052441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12*13,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4414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 w:rsidR="00524414" w:rsidRPr="00524414" w:rsidRDefault="00524414" w:rsidP="00524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4414" w:rsidRPr="00524414" w:rsidRDefault="00524414" w:rsidP="00524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414">
        <w:rPr>
          <w:rFonts w:ascii="Times New Roman" w:hAnsi="Times New Roman" w:cs="Times New Roman"/>
          <w:sz w:val="24"/>
          <w:szCs w:val="24"/>
        </w:rPr>
        <w:t>ПЕРЕЧЕНЬ</w:t>
      </w:r>
    </w:p>
    <w:p w:rsidR="00524414" w:rsidRPr="00524414" w:rsidRDefault="00524414" w:rsidP="00524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414">
        <w:rPr>
          <w:rFonts w:ascii="Times New Roman" w:hAnsi="Times New Roman" w:cs="Times New Roman"/>
          <w:sz w:val="24"/>
          <w:szCs w:val="24"/>
        </w:rPr>
        <w:t>складов ТЭЦ-3 АО «НТЭК»</w:t>
      </w:r>
    </w:p>
    <w:tbl>
      <w:tblPr>
        <w:tblStyle w:val="a3"/>
        <w:tblW w:w="10472" w:type="dxa"/>
        <w:tblInd w:w="-176" w:type="dxa"/>
        <w:tblLook w:val="04A0" w:firstRow="1" w:lastRow="0" w:firstColumn="1" w:lastColumn="0" w:noHBand="0" w:noVBand="1"/>
      </w:tblPr>
      <w:tblGrid>
        <w:gridCol w:w="709"/>
        <w:gridCol w:w="3828"/>
        <w:gridCol w:w="1541"/>
        <w:gridCol w:w="2144"/>
        <w:gridCol w:w="2250"/>
      </w:tblGrid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144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Грузоподъемные механизмы</w:t>
            </w:r>
          </w:p>
        </w:tc>
      </w:tr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Внутрицеховая площадка складирования (в районе 1-х ворот)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15х15м</w:t>
            </w:r>
          </w:p>
        </w:tc>
        <w:tc>
          <w:tcPr>
            <w:tcW w:w="2144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Мостовой кран г/п 80/20тн</w:t>
            </w:r>
          </w:p>
        </w:tc>
      </w:tr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Внутрицеховая площадка складирования</w:t>
            </w:r>
          </w:p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(в районе 11-х ворот)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8х10м</w:t>
            </w:r>
          </w:p>
        </w:tc>
        <w:tc>
          <w:tcPr>
            <w:tcW w:w="2144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Мостовой кран г/п 30/5тн</w:t>
            </w:r>
          </w:p>
        </w:tc>
      </w:tr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center"/>
          </w:tcPr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Внутрицеховая площадка складирования (в районе 12-х ворот)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12х14м</w:t>
            </w:r>
          </w:p>
        </w:tc>
        <w:tc>
          <w:tcPr>
            <w:tcW w:w="2144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Мостовой кран г/п 30/5тн</w:t>
            </w:r>
          </w:p>
        </w:tc>
      </w:tr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ЦЦР 729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600м</w:t>
            </w:r>
            <w:r w:rsidRPr="005244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44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Таль г/п 2тн</w:t>
            </w:r>
          </w:p>
        </w:tc>
      </w:tr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 ЭЦ 707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r w:rsidRPr="005244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44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ЭЦ 702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36м</w:t>
            </w:r>
            <w:r w:rsidRPr="005244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44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4414" w:rsidRPr="00524414" w:rsidTr="00524414">
        <w:tc>
          <w:tcPr>
            <w:tcW w:w="709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КТЦ 715</w:t>
            </w:r>
          </w:p>
        </w:tc>
        <w:tc>
          <w:tcPr>
            <w:tcW w:w="1541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2х4м</w:t>
            </w:r>
          </w:p>
        </w:tc>
        <w:tc>
          <w:tcPr>
            <w:tcW w:w="2144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2250" w:type="dxa"/>
            <w:vAlign w:val="center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4414" w:rsidRPr="00524414" w:rsidTr="00524414">
        <w:tc>
          <w:tcPr>
            <w:tcW w:w="709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 УПП</w:t>
            </w:r>
          </w:p>
        </w:tc>
        <w:tc>
          <w:tcPr>
            <w:tcW w:w="1541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6х10м</w:t>
            </w:r>
          </w:p>
        </w:tc>
        <w:tc>
          <w:tcPr>
            <w:tcW w:w="2144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50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4414" w:rsidRPr="00524414" w:rsidTr="00524414">
        <w:tc>
          <w:tcPr>
            <w:tcW w:w="709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 xml:space="preserve">Внутрицеховая площадка складирования Отметка + 2.19 </w:t>
            </w:r>
          </w:p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(в районе 1 ворот)</w:t>
            </w:r>
          </w:p>
        </w:tc>
        <w:tc>
          <w:tcPr>
            <w:tcW w:w="1541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10х15м</w:t>
            </w:r>
          </w:p>
        </w:tc>
        <w:tc>
          <w:tcPr>
            <w:tcW w:w="2144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50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4414" w:rsidRPr="00524414" w:rsidTr="00524414">
        <w:tc>
          <w:tcPr>
            <w:tcW w:w="709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ЦТАИ  431А</w:t>
            </w:r>
          </w:p>
        </w:tc>
        <w:tc>
          <w:tcPr>
            <w:tcW w:w="1541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21м</w:t>
            </w:r>
            <w:r w:rsidRPr="005244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44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2250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4414" w:rsidRPr="00524414" w:rsidTr="00524414">
        <w:tc>
          <w:tcPr>
            <w:tcW w:w="709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524414" w:rsidRPr="00524414" w:rsidRDefault="00524414" w:rsidP="0056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ЦТАИ 431Б</w:t>
            </w:r>
          </w:p>
        </w:tc>
        <w:tc>
          <w:tcPr>
            <w:tcW w:w="1541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36м</w:t>
            </w:r>
            <w:r w:rsidRPr="005244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44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2250" w:type="dxa"/>
          </w:tcPr>
          <w:p w:rsidR="00524414" w:rsidRPr="00524414" w:rsidRDefault="00524414" w:rsidP="005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4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524414" w:rsidRPr="00524414" w:rsidRDefault="00524414" w:rsidP="00524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4414" w:rsidRPr="00524414" w:rsidRDefault="00524414" w:rsidP="00524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414">
        <w:rPr>
          <w:rFonts w:ascii="Times New Roman" w:hAnsi="Times New Roman" w:cs="Times New Roman"/>
          <w:sz w:val="24"/>
          <w:szCs w:val="24"/>
        </w:rPr>
        <w:lastRenderedPageBreak/>
        <w:t>ПЕРЕЧЕНЬ</w:t>
      </w:r>
    </w:p>
    <w:p w:rsidR="00524414" w:rsidRPr="00524414" w:rsidRDefault="00524414" w:rsidP="00524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414">
        <w:rPr>
          <w:rFonts w:ascii="Times New Roman" w:hAnsi="Times New Roman" w:cs="Times New Roman"/>
          <w:sz w:val="24"/>
          <w:szCs w:val="24"/>
        </w:rPr>
        <w:t xml:space="preserve">складов </w:t>
      </w:r>
      <w:r>
        <w:rPr>
          <w:rFonts w:ascii="Times New Roman" w:hAnsi="Times New Roman" w:cs="Times New Roman"/>
          <w:sz w:val="24"/>
          <w:szCs w:val="24"/>
        </w:rPr>
        <w:t>УТВС</w:t>
      </w:r>
      <w:r w:rsidRPr="00524414">
        <w:rPr>
          <w:rFonts w:ascii="Times New Roman" w:hAnsi="Times New Roman" w:cs="Times New Roman"/>
          <w:sz w:val="24"/>
          <w:szCs w:val="24"/>
        </w:rPr>
        <w:t xml:space="preserve"> АО «НТЭК»</w:t>
      </w:r>
    </w:p>
    <w:tbl>
      <w:tblPr>
        <w:tblW w:w="10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828"/>
        <w:gridCol w:w="1559"/>
        <w:gridCol w:w="2126"/>
        <w:gridCol w:w="2134"/>
      </w:tblGrid>
      <w:tr w:rsidR="00524414" w:rsidRPr="00AA3D08" w:rsidTr="00524414">
        <w:tc>
          <w:tcPr>
            <w:tcW w:w="70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126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134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Грузоподъемные механизмы</w:t>
            </w:r>
          </w:p>
        </w:tc>
      </w:tr>
      <w:tr w:rsidR="00524414" w:rsidRPr="00AA3D08" w:rsidTr="00524414">
        <w:tc>
          <w:tcPr>
            <w:tcW w:w="70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Норильск, оз. Круглое, площадка УТВГС, здание центрального склада, отдельно стоящее </w:t>
            </w:r>
          </w:p>
        </w:tc>
        <w:tc>
          <w:tcPr>
            <w:tcW w:w="155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9х30 м</w:t>
            </w:r>
          </w:p>
        </w:tc>
        <w:tc>
          <w:tcPr>
            <w:tcW w:w="2126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</w:p>
        </w:tc>
        <w:tc>
          <w:tcPr>
            <w:tcW w:w="2134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24414" w:rsidRPr="00AA3D08" w:rsidTr="00524414">
        <w:tc>
          <w:tcPr>
            <w:tcW w:w="70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г. Норильск, оз. Круглое, площадка УТВГС</w:t>
            </w:r>
          </w:p>
        </w:tc>
        <w:tc>
          <w:tcPr>
            <w:tcW w:w="155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60х150 м</w:t>
            </w:r>
          </w:p>
        </w:tc>
        <w:tc>
          <w:tcPr>
            <w:tcW w:w="2126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</w:p>
        </w:tc>
        <w:tc>
          <w:tcPr>
            <w:tcW w:w="2134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24414" w:rsidRPr="00AA3D08" w:rsidTr="00524414">
        <w:tc>
          <w:tcPr>
            <w:tcW w:w="70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Норильск, площадка «НМЗ», завод готовой продукции «ТИСМА», ООО «НОК»</w:t>
            </w:r>
          </w:p>
        </w:tc>
        <w:tc>
          <w:tcPr>
            <w:tcW w:w="155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</w:p>
        </w:tc>
        <w:tc>
          <w:tcPr>
            <w:tcW w:w="2134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24414" w:rsidRPr="00AA3D08" w:rsidTr="00524414">
        <w:tc>
          <w:tcPr>
            <w:tcW w:w="70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Норильск, район ст.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Голиково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ПАО ЗФ «Предприятие Единое Складское Хозяйство», склад № 71</w:t>
            </w:r>
          </w:p>
        </w:tc>
        <w:tc>
          <w:tcPr>
            <w:tcW w:w="1559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</w:p>
        </w:tc>
        <w:tc>
          <w:tcPr>
            <w:tcW w:w="2134" w:type="dxa"/>
            <w:vAlign w:val="center"/>
          </w:tcPr>
          <w:p w:rsidR="00524414" w:rsidRPr="00AA3D08" w:rsidRDefault="00524414" w:rsidP="005615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D08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524414" w:rsidRDefault="00524414" w:rsidP="005244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4414" w:rsidRPr="0004306B" w:rsidRDefault="00524414" w:rsidP="0052441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7AE6" w:rsidRPr="009E7A35" w:rsidRDefault="00BF7AE6" w:rsidP="00273A6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5"/>
        <w:gridCol w:w="4732"/>
      </w:tblGrid>
      <w:tr w:rsidR="0004306B" w:rsidRPr="009E7A35" w:rsidTr="00BF7AE6">
        <w:tc>
          <w:tcPr>
            <w:tcW w:w="8098" w:type="dxa"/>
          </w:tcPr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Заказчик: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должность подписанта, наименование юр. лица)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 </w:t>
            </w: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Ф.И.О. подписанта)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  <w:r w:rsidRPr="009E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7036" w:type="dxa"/>
          </w:tcPr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Подрядчик: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должность подписанта, наименование юр. лица)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306B" w:rsidRPr="009E7A35" w:rsidRDefault="0008518D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="0004306B" w:rsidRPr="009E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306B"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Ф.И.О. подписанта)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  <w:r w:rsidRPr="009E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</w:tr>
    </w:tbl>
    <w:p w:rsidR="0004306B" w:rsidRPr="00273A6A" w:rsidRDefault="0004306B" w:rsidP="00273A6A">
      <w:pPr>
        <w:rPr>
          <w:rFonts w:ascii="Times New Roman" w:hAnsi="Times New Roman" w:cs="Times New Roman"/>
          <w:sz w:val="28"/>
          <w:szCs w:val="28"/>
        </w:rPr>
      </w:pPr>
    </w:p>
    <w:sectPr w:rsidR="0004306B" w:rsidRPr="00273A6A" w:rsidSect="00EA6F95">
      <w:pgSz w:w="11906" w:h="16838"/>
      <w:pgMar w:top="851" w:right="851" w:bottom="147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7B"/>
    <w:rsid w:val="00007F7B"/>
    <w:rsid w:val="00035C48"/>
    <w:rsid w:val="0004306B"/>
    <w:rsid w:val="000515A9"/>
    <w:rsid w:val="0008518D"/>
    <w:rsid w:val="00231156"/>
    <w:rsid w:val="00273A6A"/>
    <w:rsid w:val="00315E57"/>
    <w:rsid w:val="00333705"/>
    <w:rsid w:val="003C2062"/>
    <w:rsid w:val="00426BD3"/>
    <w:rsid w:val="004D359D"/>
    <w:rsid w:val="004D566F"/>
    <w:rsid w:val="00524414"/>
    <w:rsid w:val="005270C3"/>
    <w:rsid w:val="005708FE"/>
    <w:rsid w:val="0069036F"/>
    <w:rsid w:val="00721DAA"/>
    <w:rsid w:val="007B7647"/>
    <w:rsid w:val="0080234B"/>
    <w:rsid w:val="00844C32"/>
    <w:rsid w:val="009E7A35"/>
    <w:rsid w:val="00AC7206"/>
    <w:rsid w:val="00BE425A"/>
    <w:rsid w:val="00BF371A"/>
    <w:rsid w:val="00BF7AE6"/>
    <w:rsid w:val="00C34592"/>
    <w:rsid w:val="00E34DC2"/>
    <w:rsid w:val="00EA6F95"/>
    <w:rsid w:val="00EC2437"/>
    <w:rsid w:val="00F56AF6"/>
    <w:rsid w:val="00F70218"/>
    <w:rsid w:val="00F7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94D0"/>
  <w15:docId w15:val="{8F1C1B06-ABFE-406C-AE34-7B7DFADD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244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Юлия Михайловна</dc:creator>
  <cp:keywords/>
  <dc:description/>
  <cp:lastModifiedBy>Кабан Лариса Александровна</cp:lastModifiedBy>
  <cp:revision>34</cp:revision>
  <cp:lastPrinted>2016-04-05T06:44:00Z</cp:lastPrinted>
  <dcterms:created xsi:type="dcterms:W3CDTF">2014-08-25T08:28:00Z</dcterms:created>
  <dcterms:modified xsi:type="dcterms:W3CDTF">2024-12-18T07:09:00Z</dcterms:modified>
</cp:coreProperties>
</file>